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5872" w14:textId="0614E2D9" w:rsidR="006C0A37" w:rsidRPr="00560972" w:rsidRDefault="0055073A" w:rsidP="006C0A37">
      <w:pPr>
        <w:shd w:val="clear" w:color="auto" w:fill="FFFFFF"/>
        <w:spacing w:after="75" w:line="300" w:lineRule="atLeast"/>
        <w:jc w:val="center"/>
        <w:rPr>
          <w:rFonts w:ascii="Helvetica" w:eastAsia="Times New Roman" w:hAnsi="Helvetica" w:cs="Helvetica"/>
          <w:b/>
          <w:bCs/>
          <w:color w:val="4E4C4A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4E4C4A"/>
          <w:sz w:val="36"/>
          <w:szCs w:val="36"/>
        </w:rPr>
        <w:t>Office Support Specialist</w:t>
      </w:r>
    </w:p>
    <w:p w14:paraId="49CD761D" w14:textId="77777777" w:rsidR="006C0A37" w:rsidRDefault="006C0A37" w:rsidP="006C0A37">
      <w:pPr>
        <w:shd w:val="clear" w:color="auto" w:fill="FFFFFF"/>
        <w:spacing w:after="75" w:line="300" w:lineRule="atLeast"/>
        <w:jc w:val="center"/>
        <w:rPr>
          <w:rFonts w:ascii="Helvetica" w:eastAsia="Times New Roman" w:hAnsi="Helvetica" w:cs="Helvetica"/>
          <w:b/>
          <w:bCs/>
          <w:color w:val="4E4C4A"/>
          <w:sz w:val="24"/>
          <w:szCs w:val="24"/>
        </w:rPr>
      </w:pPr>
    </w:p>
    <w:p w14:paraId="2C849816" w14:textId="389F6E7C" w:rsidR="006C0A37" w:rsidRPr="006C0A37" w:rsidRDefault="006C0A37" w:rsidP="006C0A37">
      <w:pPr>
        <w:shd w:val="clear" w:color="auto" w:fill="FFFFFF"/>
        <w:spacing w:after="75" w:line="300" w:lineRule="atLeast"/>
        <w:rPr>
          <w:rFonts w:ascii="Helvetica" w:eastAsia="Times New Roman" w:hAnsi="Helvetica" w:cs="Helvetica"/>
          <w:b/>
          <w:bCs/>
          <w:color w:val="4E4C4A"/>
          <w:sz w:val="24"/>
          <w:szCs w:val="24"/>
        </w:rPr>
      </w:pPr>
      <w:r w:rsidRPr="006C0A37">
        <w:rPr>
          <w:rFonts w:ascii="Helvetica" w:eastAsia="Times New Roman" w:hAnsi="Helvetica" w:cs="Helvetica"/>
          <w:b/>
          <w:bCs/>
          <w:color w:val="4E4C4A"/>
          <w:sz w:val="24"/>
          <w:szCs w:val="24"/>
        </w:rPr>
        <w:t>General Description</w:t>
      </w:r>
    </w:p>
    <w:p w14:paraId="6AB1CA65" w14:textId="7AAA396A" w:rsidR="00560972" w:rsidRPr="001B6443" w:rsidRDefault="006C0A37" w:rsidP="001B6443">
      <w:pPr>
        <w:shd w:val="clear" w:color="auto" w:fill="FFFFFF"/>
        <w:spacing w:after="150" w:line="300" w:lineRule="atLeast"/>
        <w:ind w:left="720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b/>
          <w:bCs/>
          <w:color w:val="4E4C4A"/>
          <w:sz w:val="21"/>
          <w:szCs w:val="21"/>
          <w:u w:val="single"/>
        </w:rPr>
        <w:t>NOTE: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  <w:u w:val="single"/>
        </w:rPr>
        <w:t xml:space="preserve"> The </w:t>
      </w:r>
      <w:r>
        <w:rPr>
          <w:rFonts w:ascii="Helvetica" w:eastAsia="Times New Roman" w:hAnsi="Helvetica" w:cs="Helvetica"/>
          <w:color w:val="4E4C4A"/>
          <w:sz w:val="21"/>
          <w:szCs w:val="21"/>
          <w:u w:val="single"/>
        </w:rPr>
        <w:t>Gulf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  <w:u w:val="single"/>
        </w:rPr>
        <w:t xml:space="preserve"> County Property Appraiser's Office is a Tobacco-Free Workplace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br/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br/>
      </w:r>
      <w:r w:rsidR="0055073A">
        <w:rPr>
          <w:rFonts w:ascii="Helvetica" w:eastAsia="Times New Roman" w:hAnsi="Helvetica" w:cs="Helvetica"/>
          <w:color w:val="4E4C4A"/>
          <w:sz w:val="21"/>
          <w:szCs w:val="21"/>
        </w:rPr>
        <w:t>An Office Support Specialist</w:t>
      </w:r>
      <w:r>
        <w:rPr>
          <w:rFonts w:ascii="Helvetica" w:eastAsia="Times New Roman" w:hAnsi="Helvetica" w:cs="Helvetica"/>
          <w:color w:val="4E4C4A"/>
          <w:sz w:val="21"/>
          <w:szCs w:val="21"/>
        </w:rPr>
        <w:t xml:space="preserve"> is to work u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nder general direction of Gulf County Property Appraiser</w:t>
      </w:r>
      <w:r>
        <w:rPr>
          <w:rFonts w:ascii="Helvetica" w:eastAsia="Times New Roman" w:hAnsi="Helvetica" w:cs="Helvetica"/>
          <w:color w:val="4E4C4A"/>
          <w:sz w:val="21"/>
          <w:szCs w:val="21"/>
        </w:rPr>
        <w:t xml:space="preserve"> or Chief Deputy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.  To </w:t>
      </w:r>
      <w:r w:rsidR="0055073A">
        <w:rPr>
          <w:rFonts w:ascii="Helvetica" w:eastAsia="Times New Roman" w:hAnsi="Helvetica" w:cs="Helvetica"/>
          <w:color w:val="4E4C4A"/>
          <w:sz w:val="21"/>
          <w:szCs w:val="21"/>
        </w:rPr>
        <w:t xml:space="preserve">assist in the effort to 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assess property consistent with state law</w:t>
      </w:r>
      <w:r w:rsidR="0055073A">
        <w:rPr>
          <w:rFonts w:ascii="Helvetica" w:eastAsia="Times New Roman" w:hAnsi="Helvetica" w:cs="Helvetica"/>
          <w:color w:val="4E4C4A"/>
          <w:sz w:val="21"/>
          <w:szCs w:val="21"/>
        </w:rPr>
        <w:t xml:space="preserve"> and t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o assist in the maintenance of departmental files and records, which list all property</w:t>
      </w:r>
      <w:r w:rsidR="0055073A">
        <w:rPr>
          <w:rFonts w:ascii="Helvetica" w:eastAsia="Times New Roman" w:hAnsi="Helvetica" w:cs="Helvetica"/>
          <w:color w:val="4E4C4A"/>
          <w:sz w:val="21"/>
          <w:szCs w:val="21"/>
        </w:rPr>
        <w:t xml:space="preserve"> (real and tangible)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 at its taxable value in accordance with standards prescribed by the proper authority, and perform related work as required. </w:t>
      </w:r>
    </w:p>
    <w:p w14:paraId="122130FD" w14:textId="5AA4432C" w:rsidR="006C0A37" w:rsidRPr="006C0A37" w:rsidRDefault="006C0A37" w:rsidP="0056097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4E4C4A"/>
          <w:sz w:val="24"/>
          <w:szCs w:val="24"/>
        </w:rPr>
      </w:pPr>
      <w:r w:rsidRPr="006C0A37">
        <w:rPr>
          <w:rFonts w:ascii="Helvetica" w:eastAsia="Times New Roman" w:hAnsi="Helvetica" w:cs="Helvetica"/>
          <w:b/>
          <w:bCs/>
          <w:color w:val="4E4C4A"/>
          <w:sz w:val="24"/>
          <w:szCs w:val="24"/>
        </w:rPr>
        <w:t>Essential Job Functions</w:t>
      </w:r>
    </w:p>
    <w:p w14:paraId="1E612690" w14:textId="77777777" w:rsidR="006C0A37" w:rsidRPr="006C0A37" w:rsidRDefault="006C0A37" w:rsidP="006C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Assists the public and answers questions concerning a variety of routine and complex problems regarding assessment and taxation. </w:t>
      </w:r>
    </w:p>
    <w:p w14:paraId="10113530" w14:textId="77777777" w:rsidR="006C0A37" w:rsidRPr="006C0A37" w:rsidRDefault="006C0A37" w:rsidP="006C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May be assigned to a specific area of the program.</w:t>
      </w:r>
    </w:p>
    <w:p w14:paraId="43540836" w14:textId="5578A8C5" w:rsidR="006C0A37" w:rsidRDefault="0055073A" w:rsidP="006C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>
        <w:rPr>
          <w:rFonts w:ascii="Helvetica" w:eastAsia="Times New Roman" w:hAnsi="Helvetica" w:cs="Helvetica"/>
          <w:color w:val="4E4C4A"/>
          <w:sz w:val="21"/>
          <w:szCs w:val="21"/>
        </w:rPr>
        <w:t xml:space="preserve">Front line for customer support, works in front area and responds to walk-ins and </w:t>
      </w:r>
      <w:r w:rsidR="001B6443">
        <w:rPr>
          <w:rFonts w:ascii="Helvetica" w:eastAsia="Times New Roman" w:hAnsi="Helvetica" w:cs="Helvetica"/>
          <w:color w:val="4E4C4A"/>
          <w:sz w:val="21"/>
          <w:szCs w:val="21"/>
        </w:rPr>
        <w:t>phone calls.</w:t>
      </w:r>
    </w:p>
    <w:p w14:paraId="02C6168E" w14:textId="77777777" w:rsidR="002B79E1" w:rsidRDefault="006C0A37" w:rsidP="001B6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Interview persons familiar with property and immediate surroundings for construction, condition, and functional design and take property measurements.  </w:t>
      </w:r>
    </w:p>
    <w:p w14:paraId="5455502E" w14:textId="77777777" w:rsidR="002B79E1" w:rsidRDefault="006C0A37" w:rsidP="006C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Consider factors such as depreciation, replacement cost, value comparison of similar property, and income potential, when computing final estimation of property value. </w:t>
      </w:r>
    </w:p>
    <w:p w14:paraId="43E93D3C" w14:textId="233D58B1" w:rsidR="002B79E1" w:rsidRDefault="001B6443" w:rsidP="006C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>
        <w:rPr>
          <w:rFonts w:ascii="Helvetica" w:eastAsia="Times New Roman" w:hAnsi="Helvetica" w:cs="Helvetica"/>
          <w:color w:val="4E4C4A"/>
          <w:sz w:val="21"/>
          <w:szCs w:val="21"/>
        </w:rPr>
        <w:t>Reviewal of data regarding tangible personal property</w:t>
      </w:r>
      <w:r w:rsidR="006C0A37" w:rsidRPr="006C0A37">
        <w:rPr>
          <w:rFonts w:ascii="Helvetica" w:eastAsia="Times New Roman" w:hAnsi="Helvetica" w:cs="Helvetica"/>
          <w:color w:val="4E4C4A"/>
          <w:sz w:val="21"/>
          <w:szCs w:val="21"/>
        </w:rPr>
        <w:t>.</w:t>
      </w:r>
    </w:p>
    <w:p w14:paraId="0380390C" w14:textId="2992886C" w:rsidR="001B6443" w:rsidRDefault="001B6443" w:rsidP="006C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>
        <w:rPr>
          <w:rFonts w:ascii="Helvetica" w:eastAsia="Times New Roman" w:hAnsi="Helvetica" w:cs="Helvetica"/>
          <w:color w:val="4E4C4A"/>
          <w:sz w:val="21"/>
          <w:szCs w:val="21"/>
        </w:rPr>
        <w:t>Assist in Homestead Exemptions and other related exemptions.</w:t>
      </w:r>
    </w:p>
    <w:p w14:paraId="498A4018" w14:textId="07739EE9" w:rsidR="002B79E1" w:rsidRPr="001B6443" w:rsidRDefault="006C0A37" w:rsidP="001B64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Search public records for transactions such as sales, leases, and assessments.  </w:t>
      </w:r>
      <w:r w:rsidRPr="001B6443">
        <w:rPr>
          <w:rFonts w:ascii="Helvetica" w:eastAsia="Times New Roman" w:hAnsi="Helvetica" w:cs="Helvetica"/>
          <w:color w:val="4E4C4A"/>
          <w:sz w:val="21"/>
          <w:szCs w:val="21"/>
        </w:rPr>
        <w:t xml:space="preserve"> </w:t>
      </w:r>
    </w:p>
    <w:p w14:paraId="6DE29FFE" w14:textId="77777777" w:rsidR="002B79E1" w:rsidRDefault="006C0A37" w:rsidP="006C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Recommend measures to improve performance according to establishment policies and procedures. </w:t>
      </w:r>
    </w:p>
    <w:p w14:paraId="0FEF2DF7" w14:textId="77777777" w:rsidR="006C0A37" w:rsidRPr="006C0A37" w:rsidRDefault="006C0A37" w:rsidP="006C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Performs related work as requires</w:t>
      </w:r>
    </w:p>
    <w:p w14:paraId="5CE2B13F" w14:textId="77777777" w:rsidR="00560972" w:rsidRDefault="00560972" w:rsidP="006C0A37">
      <w:pPr>
        <w:shd w:val="clear" w:color="auto" w:fill="FFFFFF"/>
        <w:spacing w:after="75" w:line="300" w:lineRule="atLeast"/>
        <w:rPr>
          <w:rFonts w:ascii="Helvetica" w:eastAsia="Times New Roman" w:hAnsi="Helvetica" w:cs="Helvetica"/>
          <w:b/>
          <w:bCs/>
          <w:color w:val="4E4C4A"/>
          <w:sz w:val="24"/>
          <w:szCs w:val="24"/>
        </w:rPr>
      </w:pPr>
    </w:p>
    <w:p w14:paraId="65C30FD4" w14:textId="41AE759C" w:rsidR="006C0A37" w:rsidRPr="006C0A37" w:rsidRDefault="006C0A37" w:rsidP="006C0A37">
      <w:pPr>
        <w:shd w:val="clear" w:color="auto" w:fill="FFFFFF"/>
        <w:spacing w:after="75" w:line="300" w:lineRule="atLeast"/>
        <w:rPr>
          <w:rFonts w:ascii="Helvetica" w:eastAsia="Times New Roman" w:hAnsi="Helvetica" w:cs="Helvetica"/>
          <w:b/>
          <w:bCs/>
          <w:color w:val="4E4C4A"/>
          <w:sz w:val="24"/>
          <w:szCs w:val="24"/>
        </w:rPr>
      </w:pPr>
      <w:r w:rsidRPr="006C0A37">
        <w:rPr>
          <w:rFonts w:ascii="Helvetica" w:eastAsia="Times New Roman" w:hAnsi="Helvetica" w:cs="Helvetica"/>
          <w:b/>
          <w:bCs/>
          <w:color w:val="4E4C4A"/>
          <w:sz w:val="24"/>
          <w:szCs w:val="24"/>
        </w:rPr>
        <w:t>Minimum Qualifications</w:t>
      </w:r>
    </w:p>
    <w:p w14:paraId="07433393" w14:textId="77777777" w:rsidR="006C0A37" w:rsidRPr="006C0A37" w:rsidRDefault="006C0A37" w:rsidP="006C0A37">
      <w:pPr>
        <w:shd w:val="clear" w:color="auto" w:fill="FFFFFF"/>
        <w:spacing w:after="150" w:line="300" w:lineRule="atLeast"/>
        <w:ind w:left="720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b/>
          <w:bCs/>
          <w:color w:val="4E4C4A"/>
          <w:sz w:val="21"/>
          <w:szCs w:val="21"/>
          <w:u w:val="single"/>
        </w:rPr>
        <w:t>KNOWLEDGE, SKILLS AND ABILITIES</w:t>
      </w:r>
    </w:p>
    <w:p w14:paraId="381E5609" w14:textId="7985139B" w:rsidR="006C0A37" w:rsidRPr="006C0A37" w:rsidRDefault="006C0A37" w:rsidP="006C0A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Knowledge of office practices, </w:t>
      </w:r>
      <w:r w:rsidR="002B79E1" w:rsidRPr="006C0A37">
        <w:rPr>
          <w:rFonts w:ascii="Helvetica" w:eastAsia="Times New Roman" w:hAnsi="Helvetica" w:cs="Helvetica"/>
          <w:color w:val="4E4C4A"/>
          <w:sz w:val="21"/>
          <w:szCs w:val="21"/>
        </w:rPr>
        <w:t>procedures,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 and equipment.</w:t>
      </w:r>
    </w:p>
    <w:p w14:paraId="7ED7639E" w14:textId="5BE3800C" w:rsidR="006C0A37" w:rsidRPr="006C0A37" w:rsidRDefault="006C0A37" w:rsidP="006C0A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Knowledge of </w:t>
      </w:r>
      <w:r w:rsidR="002B79E1">
        <w:rPr>
          <w:rFonts w:ascii="Helvetica" w:eastAsia="Times New Roman" w:hAnsi="Helvetica" w:cs="Helvetica"/>
          <w:color w:val="4E4C4A"/>
          <w:sz w:val="21"/>
          <w:szCs w:val="21"/>
        </w:rPr>
        <w:t>the construction industry and building materials.</w:t>
      </w:r>
    </w:p>
    <w:p w14:paraId="2815A820" w14:textId="77777777" w:rsidR="006C0A37" w:rsidRPr="006C0A37" w:rsidRDefault="006C0A37" w:rsidP="006C0A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Knowledge of business English, spelling and arithmetic.</w:t>
      </w:r>
    </w:p>
    <w:p w14:paraId="61DF93B0" w14:textId="77777777" w:rsidR="006C0A37" w:rsidRPr="006C0A37" w:rsidRDefault="006C0A37" w:rsidP="006C0A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Ability to gain knowledge of appraisal methods and techniques.</w:t>
      </w:r>
    </w:p>
    <w:p w14:paraId="5931AC64" w14:textId="77777777" w:rsidR="006C0A37" w:rsidRPr="006C0A37" w:rsidRDefault="006C0A37" w:rsidP="006C0A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Ability to gain knowledge of the statutes and ordinances governing appraisal of property.</w:t>
      </w:r>
    </w:p>
    <w:p w14:paraId="61AF4FEB" w14:textId="77777777" w:rsidR="006C0A37" w:rsidRPr="006C0A37" w:rsidRDefault="006C0A37" w:rsidP="006C0A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Ability to express oneself clearly and concisely, orally and in writing.</w:t>
      </w:r>
    </w:p>
    <w:p w14:paraId="1D99D12D" w14:textId="77777777" w:rsidR="006C0A37" w:rsidRPr="006C0A37" w:rsidRDefault="006C0A37" w:rsidP="006C0A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Ability to work independently and use good judgment.</w:t>
      </w:r>
    </w:p>
    <w:p w14:paraId="30FA66EB" w14:textId="77777777" w:rsidR="006C0A37" w:rsidRPr="006C0A37" w:rsidRDefault="006C0A37" w:rsidP="006C0A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Ability to read and interpret maps, aerial photographs and other documents related to property appraisal.</w:t>
      </w:r>
    </w:p>
    <w:p w14:paraId="114B085C" w14:textId="77777777" w:rsidR="006C0A37" w:rsidRPr="006C0A37" w:rsidRDefault="006C0A37" w:rsidP="006C0A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Ability to communicate effectively and courteously with the public.</w:t>
      </w:r>
    </w:p>
    <w:p w14:paraId="068C73BD" w14:textId="04251C9E" w:rsidR="006C0A37" w:rsidRPr="006C0A37" w:rsidRDefault="006C0A37" w:rsidP="006C0A37">
      <w:pPr>
        <w:shd w:val="clear" w:color="auto" w:fill="FFFFFF"/>
        <w:spacing w:after="0" w:line="300" w:lineRule="atLeast"/>
        <w:ind w:left="720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b/>
          <w:bCs/>
          <w:color w:val="4E4C4A"/>
          <w:sz w:val="21"/>
          <w:szCs w:val="21"/>
          <w:u w:val="single"/>
        </w:rPr>
        <w:t>EDUCATION AND EXPERIENCE</w:t>
      </w:r>
    </w:p>
    <w:p w14:paraId="5540C39E" w14:textId="77777777" w:rsidR="006C0A37" w:rsidRPr="006C0A37" w:rsidRDefault="006C0A37" w:rsidP="006C0A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High school graduation or possession of an acceptable equivalency diploma</w:t>
      </w:r>
    </w:p>
    <w:p w14:paraId="309D79D0" w14:textId="4C645666" w:rsidR="006C0A37" w:rsidRPr="006C0A37" w:rsidRDefault="006C0A37" w:rsidP="006C0A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 xml:space="preserve">Two (2) years' experience in </w:t>
      </w:r>
      <w:r w:rsidR="001B6443">
        <w:rPr>
          <w:rFonts w:ascii="Helvetica" w:eastAsia="Times New Roman" w:hAnsi="Helvetica" w:cs="Helvetica"/>
          <w:color w:val="4E4C4A"/>
          <w:sz w:val="21"/>
          <w:szCs w:val="21"/>
        </w:rPr>
        <w:t>customer service.</w:t>
      </w:r>
    </w:p>
    <w:p w14:paraId="2456EC3E" w14:textId="178B55B4" w:rsidR="006C0A37" w:rsidRPr="006C0A37" w:rsidRDefault="006C0A37" w:rsidP="006C0A37">
      <w:pPr>
        <w:shd w:val="clear" w:color="auto" w:fill="FFFFFF"/>
        <w:spacing w:after="0" w:line="300" w:lineRule="atLeast"/>
        <w:ind w:left="720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lastRenderedPageBreak/>
        <w:t> 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br/>
      </w:r>
      <w:r w:rsidRPr="006C0A37">
        <w:rPr>
          <w:rFonts w:ascii="Helvetica" w:eastAsia="Times New Roman" w:hAnsi="Helvetica" w:cs="Helvetica"/>
          <w:b/>
          <w:bCs/>
          <w:color w:val="4E4C4A"/>
          <w:sz w:val="21"/>
          <w:szCs w:val="21"/>
          <w:u w:val="single"/>
        </w:rPr>
        <w:t>LICENSES, CERTIFICATIONS, OR REGISTRATIONS</w:t>
      </w:r>
    </w:p>
    <w:p w14:paraId="35B1CB89" w14:textId="77777777" w:rsidR="006C0A37" w:rsidRPr="006C0A37" w:rsidRDefault="006C0A37" w:rsidP="006C0A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Possession of a valid Florida driver's license</w:t>
      </w:r>
    </w:p>
    <w:p w14:paraId="470E614A" w14:textId="77777777" w:rsidR="006C0A37" w:rsidRPr="006C0A37" w:rsidRDefault="006C0A37" w:rsidP="006C0A37">
      <w:pPr>
        <w:shd w:val="clear" w:color="auto" w:fill="FFFFFF"/>
        <w:spacing w:after="0" w:line="300" w:lineRule="atLeast"/>
        <w:ind w:left="720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 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br/>
      </w:r>
      <w:r w:rsidRPr="006C0A37">
        <w:rPr>
          <w:rFonts w:ascii="Helvetica" w:eastAsia="Times New Roman" w:hAnsi="Helvetica" w:cs="Helvetica"/>
          <w:b/>
          <w:bCs/>
          <w:color w:val="4E4C4A"/>
          <w:sz w:val="21"/>
          <w:szCs w:val="21"/>
          <w:u w:val="single"/>
        </w:rPr>
        <w:t>ESSENTIAL PHYSICAL SKILLS</w:t>
      </w:r>
    </w:p>
    <w:p w14:paraId="0DB72D0D" w14:textId="77777777" w:rsidR="006C0A37" w:rsidRPr="006C0A37" w:rsidRDefault="006C0A37" w:rsidP="006C0A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Acceptable eyesight (with or without correction)</w:t>
      </w:r>
    </w:p>
    <w:p w14:paraId="47481082" w14:textId="77777777" w:rsidR="006C0A37" w:rsidRPr="006C0A37" w:rsidRDefault="006C0A37" w:rsidP="006C0A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Acceptable hearing (with or without hearing aid)</w:t>
      </w:r>
    </w:p>
    <w:p w14:paraId="32AE1B53" w14:textId="77777777" w:rsidR="006C0A37" w:rsidRPr="006C0A37" w:rsidRDefault="006C0A37" w:rsidP="006C0A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Ability to access, input and retrieve information from a computer</w:t>
      </w:r>
    </w:p>
    <w:p w14:paraId="5C5B1FA9" w14:textId="77777777" w:rsidR="006C0A37" w:rsidRPr="006C0A37" w:rsidRDefault="006C0A37" w:rsidP="006C0A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Ability to access file cabinets for filing and retrieval of data.</w:t>
      </w:r>
    </w:p>
    <w:p w14:paraId="2EDA6E70" w14:textId="77777777" w:rsidR="006C0A37" w:rsidRPr="006C0A37" w:rsidRDefault="006C0A37" w:rsidP="006C0A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815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Ability to answer the telephone.</w:t>
      </w:r>
    </w:p>
    <w:p w14:paraId="6A6CC7E7" w14:textId="0FD788B5" w:rsidR="006C0A37" w:rsidRPr="006C0A37" w:rsidRDefault="006C0A37" w:rsidP="006C0A37">
      <w:pPr>
        <w:shd w:val="clear" w:color="auto" w:fill="FFFFFF"/>
        <w:spacing w:after="0" w:line="300" w:lineRule="atLeast"/>
        <w:ind w:left="720"/>
        <w:rPr>
          <w:rFonts w:ascii="Helvetica" w:eastAsia="Times New Roman" w:hAnsi="Helvetica" w:cs="Helvetica"/>
          <w:color w:val="4E4C4A"/>
          <w:sz w:val="21"/>
          <w:szCs w:val="21"/>
        </w:rPr>
      </w:pP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t> </w:t>
      </w:r>
      <w:r w:rsidRPr="006C0A37">
        <w:rPr>
          <w:rFonts w:ascii="Helvetica" w:eastAsia="Times New Roman" w:hAnsi="Helvetica" w:cs="Helvetica"/>
          <w:color w:val="4E4C4A"/>
          <w:sz w:val="21"/>
          <w:szCs w:val="21"/>
        </w:rPr>
        <w:br/>
        <w:t>(Reasonable accommodation will be made for otherwise qualified individuals with a disability.)</w:t>
      </w:r>
    </w:p>
    <w:p w14:paraId="790F5DF9" w14:textId="77777777" w:rsidR="009730DC" w:rsidRDefault="009730DC"/>
    <w:sectPr w:rsidR="009730DC" w:rsidSect="00560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21C"/>
    <w:multiLevelType w:val="multilevel"/>
    <w:tmpl w:val="C29C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83048"/>
    <w:multiLevelType w:val="multilevel"/>
    <w:tmpl w:val="DB2A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35E66"/>
    <w:multiLevelType w:val="multilevel"/>
    <w:tmpl w:val="76D8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3D0C79"/>
    <w:multiLevelType w:val="multilevel"/>
    <w:tmpl w:val="637C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C6BA6"/>
    <w:multiLevelType w:val="multilevel"/>
    <w:tmpl w:val="27E2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AC2520"/>
    <w:multiLevelType w:val="multilevel"/>
    <w:tmpl w:val="0222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229652">
    <w:abstractNumId w:val="5"/>
  </w:num>
  <w:num w:numId="2" w16cid:durableId="695235225">
    <w:abstractNumId w:val="4"/>
  </w:num>
  <w:num w:numId="3" w16cid:durableId="825172683">
    <w:abstractNumId w:val="3"/>
  </w:num>
  <w:num w:numId="4" w16cid:durableId="1535197356">
    <w:abstractNumId w:val="1"/>
  </w:num>
  <w:num w:numId="5" w16cid:durableId="865871007">
    <w:abstractNumId w:val="2"/>
  </w:num>
  <w:num w:numId="6" w16cid:durableId="1292202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37"/>
    <w:rsid w:val="001B6443"/>
    <w:rsid w:val="002B79E1"/>
    <w:rsid w:val="0055073A"/>
    <w:rsid w:val="00560972"/>
    <w:rsid w:val="006C0A37"/>
    <w:rsid w:val="00812024"/>
    <w:rsid w:val="009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34F8"/>
  <w15:chartTrackingRefBased/>
  <w15:docId w15:val="{AC2995AF-8956-4C24-AD66-4204ADFB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Barfield</dc:creator>
  <cp:keywords/>
  <dc:description/>
  <cp:lastModifiedBy>Dennis Barfield</cp:lastModifiedBy>
  <cp:revision>2</cp:revision>
  <dcterms:created xsi:type="dcterms:W3CDTF">2022-07-29T18:42:00Z</dcterms:created>
  <dcterms:modified xsi:type="dcterms:W3CDTF">2022-07-29T18:42:00Z</dcterms:modified>
</cp:coreProperties>
</file>